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2"/>
          <w:szCs w:val="22"/>
        </w:rPr>
      </w:pPr>
      <w:r>
        <w:rPr>
          <w:sz w:val="22"/>
          <w:szCs w:val="22"/>
        </w:rPr>
        <w:t>РЕПУБЛИКА СРБИЈА – АУТОНОМНА ПОКРАЈИНА ВОЈВОДИНА</w:t>
      </w:r>
    </w:p>
    <w:p>
      <w:pPr>
        <w:jc w:val="both"/>
      </w:pPr>
      <w:r>
        <w:t>Основна школа „Доситеј Обрадовић“ Опово</w:t>
      </w:r>
    </w:p>
    <w:p>
      <w:pPr>
        <w:jc w:val="both"/>
      </w:pPr>
      <w:r>
        <w:t>Улица: Братства јединства бр. 14</w:t>
      </w:r>
    </w:p>
    <w:p>
      <w:pPr>
        <w:jc w:val="both"/>
        <w:rPr>
          <w:rFonts w:hint="default"/>
          <w:lang w:val="sr-Cyrl-RS"/>
        </w:rPr>
      </w:pPr>
      <w:r>
        <w:t xml:space="preserve">Дел. број: </w:t>
      </w:r>
      <w:r>
        <w:rPr>
          <w:rFonts w:hint="default"/>
          <w:lang w:val="sr-Cyrl-RS"/>
        </w:rPr>
        <w:t>1176</w:t>
      </w:r>
    </w:p>
    <w:p>
      <w:pPr>
        <w:jc w:val="both"/>
      </w:pPr>
      <w:r>
        <w:t>Датум:</w:t>
      </w:r>
      <w:r>
        <w:rPr>
          <w:rFonts w:hint="default"/>
          <w:lang w:val="sr-Cyrl-RS"/>
        </w:rPr>
        <w:t xml:space="preserve"> 31.07</w:t>
      </w:r>
      <w:bookmarkStart w:id="0" w:name="_GoBack"/>
      <w:bookmarkEnd w:id="0"/>
      <w:r>
        <w:rPr>
          <w:rFonts w:hint="default"/>
          <w:lang w:val="en-US"/>
        </w:rPr>
        <w:t xml:space="preserve"> </w:t>
      </w:r>
      <w:r>
        <w:t>.20</w:t>
      </w:r>
      <w:r>
        <w:rPr>
          <w:rFonts w:hint="default"/>
          <w:lang w:val="en-US"/>
        </w:rPr>
        <w:t>20</w:t>
      </w:r>
      <w:r>
        <w:t>. година</w:t>
      </w:r>
    </w:p>
    <w:p>
      <w:pPr>
        <w:jc w:val="both"/>
      </w:pPr>
      <w:r>
        <w:t xml:space="preserve">О П О В О </w:t>
      </w:r>
    </w:p>
    <w:p>
      <w:pPr>
        <w:tabs>
          <w:tab w:val="left" w:pos="1134"/>
          <w:tab w:val="center" w:pos="6804"/>
        </w:tabs>
        <w:jc w:val="both"/>
        <w:rPr>
          <w:sz w:val="22"/>
          <w:szCs w:val="22"/>
        </w:rPr>
      </w:pPr>
    </w:p>
    <w:p>
      <w:pPr>
        <w:tabs>
          <w:tab w:val="left" w:pos="1134"/>
          <w:tab w:val="center" w:pos="6804"/>
        </w:tabs>
        <w:jc w:val="both"/>
        <w:rPr>
          <w:sz w:val="22"/>
          <w:szCs w:val="22"/>
          <w:lang w:val="sr-Cyrl-CS"/>
        </w:rPr>
      </w:pPr>
      <w:r>
        <w:rPr>
          <w:sz w:val="22"/>
          <w:szCs w:val="22"/>
        </w:rPr>
        <w:tab/>
      </w:r>
      <w:r>
        <w:rPr>
          <w:sz w:val="22"/>
          <w:szCs w:val="22"/>
          <w:lang w:val="sr-Cyrl-CS"/>
        </w:rPr>
        <w:t>На основу члана 39. Закона о јавним набавкама („Службени гласник РС“, бр. 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xml:space="preserve">), Одлуке о покретању поступка ЈНМВ бр. </w:t>
      </w:r>
      <w:r>
        <w:rPr>
          <w:sz w:val="22"/>
          <w:szCs w:val="22"/>
        </w:rPr>
        <w:t>4</w:t>
      </w:r>
      <w:r>
        <w:rPr>
          <w:sz w:val="22"/>
          <w:szCs w:val="22"/>
          <w:lang w:val="sr-Cyrl-CS"/>
        </w:rPr>
        <w:t>/20</w:t>
      </w:r>
      <w:r>
        <w:rPr>
          <w:rFonts w:hint="default"/>
          <w:sz w:val="22"/>
          <w:szCs w:val="22"/>
          <w:lang w:val="sr-Cyrl-RS"/>
        </w:rPr>
        <w:t>20</w:t>
      </w:r>
      <w:r>
        <w:rPr>
          <w:sz w:val="22"/>
          <w:szCs w:val="22"/>
          <w:lang w:val="sr-Cyrl-CS"/>
        </w:rPr>
        <w:t xml:space="preserve">, наручилац </w:t>
      </w:r>
      <w:r>
        <w:rPr>
          <w:sz w:val="22"/>
          <w:szCs w:val="22"/>
        </w:rPr>
        <w:t>ОШ „Доситеј Обрадовић“ Опово</w:t>
      </w:r>
      <w:r>
        <w:rPr>
          <w:sz w:val="22"/>
          <w:szCs w:val="22"/>
          <w:lang w:val="sr-Cyrl-CS"/>
        </w:rPr>
        <w:t xml:space="preserve"> објављује </w:t>
      </w:r>
    </w:p>
    <w:p>
      <w:pPr>
        <w:tabs>
          <w:tab w:val="left" w:pos="1134"/>
          <w:tab w:val="center" w:pos="6804"/>
        </w:tabs>
        <w:jc w:val="both"/>
        <w:rPr>
          <w:sz w:val="22"/>
          <w:szCs w:val="22"/>
          <w:lang w:val="sr-Cyrl-CS"/>
        </w:rPr>
      </w:pPr>
    </w:p>
    <w:p>
      <w:pPr>
        <w:tabs>
          <w:tab w:val="left" w:pos="1134"/>
          <w:tab w:val="center" w:pos="6804"/>
        </w:tabs>
        <w:jc w:val="center"/>
        <w:rPr>
          <w:sz w:val="22"/>
          <w:szCs w:val="22"/>
          <w:lang w:val="sr-Cyrl-CS"/>
        </w:rPr>
      </w:pPr>
      <w:r>
        <w:rPr>
          <w:sz w:val="22"/>
          <w:szCs w:val="22"/>
          <w:lang w:val="sr-Cyrl-CS"/>
        </w:rPr>
        <w:t xml:space="preserve">ПОЗИВ ЗА  ПОДНОШЕЊЕ ПОНУДА </w:t>
      </w:r>
    </w:p>
    <w:p>
      <w:pPr>
        <w:tabs>
          <w:tab w:val="left" w:pos="1134"/>
          <w:tab w:val="center" w:pos="6804"/>
        </w:tabs>
        <w:jc w:val="center"/>
        <w:rPr>
          <w:sz w:val="22"/>
          <w:szCs w:val="22"/>
        </w:rPr>
      </w:pPr>
      <w:r>
        <w:rPr>
          <w:sz w:val="22"/>
          <w:szCs w:val="22"/>
          <w:lang w:val="sr-Cyrl-CS"/>
        </w:rPr>
        <w:t xml:space="preserve">У ПОСТУПКУ ЈАВНЕ НАБАВКЕ МАЛЕ ВРЕДНОСТИ </w:t>
      </w:r>
    </w:p>
    <w:p>
      <w:pPr>
        <w:tabs>
          <w:tab w:val="left" w:pos="1134"/>
          <w:tab w:val="center" w:pos="6804"/>
        </w:tabs>
        <w:jc w:val="both"/>
        <w:rPr>
          <w:b/>
          <w:sz w:val="22"/>
          <w:szCs w:val="22"/>
          <w:lang w:val="sr-Cyrl-CS"/>
        </w:rPr>
      </w:pPr>
    </w:p>
    <w:p>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ДОСИТЕЈ ОБРАДОВИЋ“ Опово, улица: Братства јединства бр. 14 26204 Опово</w:t>
      </w:r>
    </w:p>
    <w:p>
      <w:pPr>
        <w:numPr>
          <w:ilvl w:val="1"/>
          <w:numId w:val="1"/>
        </w:numPr>
        <w:tabs>
          <w:tab w:val="left" w:pos="1134"/>
          <w:tab w:val="left" w:leader="dot" w:pos="7938"/>
        </w:tabs>
        <w:jc w:val="both"/>
        <w:rPr>
          <w:b/>
          <w:sz w:val="22"/>
          <w:szCs w:val="22"/>
          <w:lang w:val="sr-Latn-CS"/>
        </w:rPr>
      </w:pPr>
      <w:r>
        <w:rPr>
          <w:b/>
          <w:sz w:val="22"/>
          <w:szCs w:val="22"/>
          <w:lang w:val="sr-Cyrl-CS"/>
        </w:rPr>
        <w:t xml:space="preserve">Интернет страница – </w:t>
      </w:r>
      <w:r>
        <w:rPr>
          <w:sz w:val="22"/>
          <w:szCs w:val="22"/>
        </w:rPr>
        <w:t>osdobradovic.opovo@gmail.com</w:t>
      </w:r>
      <w:r>
        <w:rPr>
          <w:sz w:val="22"/>
          <w:szCs w:val="22"/>
          <w:lang w:val="sr-Cyrl-CS"/>
        </w:rPr>
        <w:t xml:space="preserve"> - </w:t>
      </w:r>
      <w:r>
        <w:rPr>
          <w:sz w:val="22"/>
          <w:szCs w:val="22"/>
        </w:rPr>
        <w:t>www</w:t>
      </w:r>
      <w:r>
        <w:rPr>
          <w:sz w:val="22"/>
          <w:szCs w:val="22"/>
          <w:lang w:val="sr-Cyrl-CS"/>
        </w:rPr>
        <w:t>.</w:t>
      </w:r>
      <w:r>
        <w:rPr>
          <w:sz w:val="22"/>
          <w:szCs w:val="22"/>
          <w:lang w:val="sr-Latn-CS"/>
        </w:rPr>
        <w:t>dositejopovo</w:t>
      </w:r>
      <w:r>
        <w:rPr>
          <w:sz w:val="22"/>
          <w:szCs w:val="22"/>
        </w:rPr>
        <w:t>.</w:t>
      </w:r>
      <w:r>
        <w:rPr>
          <w:sz w:val="22"/>
          <w:szCs w:val="22"/>
          <w:lang w:val="sr-Latn-CS"/>
        </w:rPr>
        <w:t>edu.rs</w:t>
      </w:r>
    </w:p>
    <w:p>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r>
        <w:rPr>
          <w:b/>
          <w:sz w:val="22"/>
          <w:szCs w:val="22"/>
        </w:rPr>
        <w:t>установа</w:t>
      </w:r>
    </w:p>
    <w:p>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pPr>
        <w:tabs>
          <w:tab w:val="left" w:pos="1134"/>
          <w:tab w:val="left" w:leader="dot" w:pos="7938"/>
        </w:tabs>
        <w:jc w:val="both"/>
        <w:rPr>
          <w:b/>
          <w:sz w:val="22"/>
          <w:szCs w:val="22"/>
          <w:lang w:val="sr-Latn-CS"/>
        </w:rPr>
      </w:pPr>
      <w:r>
        <w:rPr>
          <w:b/>
          <w:sz w:val="22"/>
          <w:szCs w:val="22"/>
          <w:lang w:val="sr-Cyrl-CS"/>
        </w:rPr>
        <w:tab/>
      </w:r>
      <w:r>
        <w:rPr>
          <w:sz w:val="22"/>
          <w:szCs w:val="22"/>
          <w:u w:val="single"/>
          <w:lang w:val="sr-Cyrl-CS"/>
        </w:rPr>
        <w:t>Поступак јавне набавке се спроводи ради закључења уговора о јавној  набавци добара- намирнице за ђачку кухињу</w:t>
      </w:r>
      <w:r>
        <w:rPr>
          <w:sz w:val="22"/>
          <w:szCs w:val="22"/>
          <w:lang w:val="sr-Cyrl-CS"/>
        </w:rPr>
        <w:t xml:space="preserve"> за школску 20</w:t>
      </w:r>
      <w:r>
        <w:rPr>
          <w:rFonts w:hint="default"/>
          <w:sz w:val="22"/>
          <w:szCs w:val="22"/>
          <w:lang w:val="sr-Cyrl-RS"/>
        </w:rPr>
        <w:t>20</w:t>
      </w:r>
      <w:r>
        <w:rPr>
          <w:sz w:val="22"/>
          <w:szCs w:val="22"/>
          <w:lang w:val="sr-Cyrl-CS"/>
        </w:rPr>
        <w:t>/2</w:t>
      </w:r>
      <w:r>
        <w:rPr>
          <w:rFonts w:hint="default"/>
          <w:sz w:val="22"/>
          <w:szCs w:val="22"/>
          <w:lang w:val="sr-Cyrl-RS"/>
        </w:rPr>
        <w:t>1</w:t>
      </w:r>
      <w:r>
        <w:rPr>
          <w:sz w:val="22"/>
          <w:szCs w:val="22"/>
          <w:lang w:val="sr-Cyrl-CS"/>
        </w:rPr>
        <w:t xml:space="preserve"> годину.</w:t>
      </w:r>
    </w:p>
    <w:p>
      <w:pPr>
        <w:tabs>
          <w:tab w:val="left" w:pos="1134"/>
          <w:tab w:val="left" w:leader="dot" w:pos="7938"/>
        </w:tabs>
        <w:jc w:val="both"/>
        <w:rPr>
          <w:sz w:val="22"/>
          <w:szCs w:val="22"/>
          <w:lang w:val="sr-Cyrl-CS"/>
        </w:rPr>
      </w:pPr>
      <w:r>
        <w:rPr>
          <w:sz w:val="22"/>
          <w:szCs w:val="22"/>
          <w:lang w:val="sr-Cyrl-CS"/>
        </w:rPr>
        <w:tab/>
      </w:r>
      <w:r>
        <w:rPr>
          <w:sz w:val="22"/>
          <w:szCs w:val="22"/>
          <w:lang w:val="sr-Cyrl-CS"/>
        </w:rPr>
        <w:t>На поступак јавне набавке примењиваће се:</w:t>
      </w:r>
    </w:p>
    <w:p>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основу Закона о јавним набавкама</w:t>
      </w:r>
    </w:p>
    <w:p>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pPr>
        <w:tabs>
          <w:tab w:val="left" w:pos="1134"/>
          <w:tab w:val="left" w:leader="dot" w:pos="7938"/>
        </w:tabs>
        <w:jc w:val="both"/>
        <w:rPr>
          <w:sz w:val="22"/>
          <w:szCs w:val="22"/>
          <w:u w:val="single"/>
          <w:lang w:val="sr-Cyrl-CS"/>
        </w:rPr>
      </w:pPr>
    </w:p>
    <w:p>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Pr>
          <w:bCs/>
          <w:sz w:val="22"/>
          <w:szCs w:val="22"/>
        </w:rPr>
        <w:t>4</w:t>
      </w:r>
      <w:r>
        <w:rPr>
          <w:bCs/>
          <w:sz w:val="22"/>
          <w:szCs w:val="22"/>
          <w:lang w:val="sr-Cyrl-CS"/>
        </w:rPr>
        <w:t>/20</w:t>
      </w:r>
      <w:r>
        <w:rPr>
          <w:rFonts w:hint="default"/>
          <w:bCs/>
          <w:sz w:val="22"/>
          <w:szCs w:val="22"/>
          <w:lang w:val="sr-Cyrl-RS"/>
        </w:rPr>
        <w:t xml:space="preserve">20 </w:t>
      </w:r>
      <w:r>
        <w:rPr>
          <w:bCs/>
          <w:sz w:val="22"/>
          <w:szCs w:val="22"/>
          <w:lang w:val="sr-Cyrl-CS"/>
        </w:rPr>
        <w:t xml:space="preserve">– </w:t>
      </w:r>
      <w:r>
        <w:rPr>
          <w:bCs/>
          <w:sz w:val="22"/>
          <w:szCs w:val="22"/>
        </w:rPr>
        <w:t xml:space="preserve">јавна </w:t>
      </w:r>
      <w:r>
        <w:rPr>
          <w:bCs/>
          <w:sz w:val="22"/>
          <w:szCs w:val="22"/>
          <w:lang w:val="sr-Cyrl-CS"/>
        </w:rPr>
        <w:t>набавка мале вредности</w:t>
      </w:r>
    </w:p>
    <w:p>
      <w:pPr>
        <w:numPr>
          <w:ilvl w:val="1"/>
          <w:numId w:val="1"/>
        </w:numPr>
        <w:tabs>
          <w:tab w:val="left" w:pos="1134"/>
          <w:tab w:val="left" w:leader="dot" w:pos="7938"/>
        </w:tabs>
        <w:jc w:val="both"/>
        <w:rPr>
          <w:sz w:val="22"/>
          <w:szCs w:val="22"/>
          <w:lang w:val="sr-Cyrl-CS"/>
        </w:rPr>
      </w:pPr>
      <w:r>
        <w:rPr>
          <w:b/>
          <w:bCs/>
          <w:sz w:val="22"/>
          <w:szCs w:val="22"/>
          <w:u w:val="single"/>
          <w:lang w:val="sr-Cyrl-CS"/>
        </w:rPr>
        <w:t>Назив и ознака из општег речника набавки</w:t>
      </w:r>
      <w:r>
        <w:rPr>
          <w:bCs/>
          <w:sz w:val="22"/>
          <w:szCs w:val="22"/>
          <w:lang w:val="sr-Cyrl-CS"/>
        </w:rPr>
        <w:t xml:space="preserve">: </w:t>
      </w:r>
      <w:r>
        <w:rPr>
          <w:lang w:val="sr-Cyrl-CS"/>
        </w:rPr>
        <w:t>15000000</w:t>
      </w:r>
      <w:r>
        <w:rPr>
          <w:sz w:val="22"/>
          <w:szCs w:val="22"/>
          <w:lang w:val="sr-Cyrl-CS"/>
        </w:rPr>
        <w:tab/>
      </w:r>
      <w:r>
        <w:rPr>
          <w:sz w:val="22"/>
          <w:szCs w:val="22"/>
          <w:lang w:val="sr-Cyrl-CS"/>
        </w:rPr>
        <w:t>Испорука добара мора бити у складу са захтевом Наручиоца и под условима и на начин утврђен прописима и нормативима везаним за предметна добра.</w:t>
      </w:r>
    </w:p>
    <w:p>
      <w:pPr>
        <w:tabs>
          <w:tab w:val="left" w:pos="1134"/>
        </w:tabs>
        <w:jc w:val="both"/>
        <w:rPr>
          <w:sz w:val="22"/>
          <w:szCs w:val="22"/>
        </w:rPr>
      </w:pPr>
      <w:r>
        <w:rPr>
          <w:sz w:val="22"/>
          <w:szCs w:val="22"/>
          <w:lang w:val="sr-Latn-CS"/>
        </w:rPr>
        <w:tab/>
      </w:r>
      <w:r>
        <w:rPr>
          <w:sz w:val="22"/>
          <w:szCs w:val="22"/>
          <w:lang w:val="sr-Latn-CS"/>
        </w:rPr>
        <w:t xml:space="preserve">Понуде морају бити у целини припремљене у складу са конкурсном документацијом.  </w:t>
      </w:r>
    </w:p>
    <w:p>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односи конкурсна документација, а која ће бити ближе одређена у оквиру техничке спецификације</w:t>
      </w:r>
    </w:p>
    <w:p>
      <w:pPr>
        <w:tabs>
          <w:tab w:val="left" w:pos="1134"/>
          <w:tab w:val="left" w:leader="dot" w:pos="7938"/>
        </w:tabs>
        <w:jc w:val="both"/>
        <w:rPr>
          <w:sz w:val="22"/>
          <w:szCs w:val="22"/>
          <w:lang w:val="sr-Cyrl-CS"/>
        </w:rPr>
      </w:pPr>
      <w:r>
        <w:rPr>
          <w:sz w:val="22"/>
          <w:szCs w:val="22"/>
          <w:lang w:val="sr-Cyrl-CS"/>
        </w:rPr>
        <w:tab/>
      </w:r>
      <w:r>
        <w:rPr>
          <w:sz w:val="22"/>
          <w:szCs w:val="22"/>
          <w:lang w:val="sr-Cyrl-CS"/>
        </w:rPr>
        <w:t>Врста, спецификација, количина и опис  добара  који су предмет јавне набавке, детаљно су приказани у конкурсној документацији ( Спецификација добара).</w:t>
      </w:r>
    </w:p>
    <w:p>
      <w:pPr>
        <w:tabs>
          <w:tab w:val="left" w:pos="1134"/>
        </w:tabs>
        <w:jc w:val="both"/>
        <w:rPr>
          <w:sz w:val="22"/>
          <w:szCs w:val="22"/>
          <w:lang w:val="sr-Cyrl-CS"/>
        </w:rPr>
      </w:pPr>
      <w:r>
        <w:rPr>
          <w:sz w:val="22"/>
          <w:szCs w:val="22"/>
          <w:lang w:val="sr-Cyrl-CS"/>
        </w:rPr>
        <w:tab/>
      </w:r>
      <w:r>
        <w:rPr>
          <w:sz w:val="22"/>
          <w:szCs w:val="22"/>
          <w:lang w:val="sr-Cyrl-CS"/>
        </w:rPr>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w:t>
      </w:r>
    </w:p>
    <w:p>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Pr>
          <w:b/>
          <w:sz w:val="22"/>
          <w:szCs w:val="22"/>
          <w:lang w:val="sr-Latn-CS"/>
        </w:rPr>
        <w:t xml:space="preserve"> </w:t>
      </w:r>
      <w:r>
        <w:rPr>
          <w:sz w:val="22"/>
          <w:szCs w:val="22"/>
          <w:lang w:val="sr-Cyrl-CS"/>
        </w:rPr>
        <w:t>Одлука о додели уговора донеће се применом критеријума „најниже понуђена цена“</w:t>
      </w:r>
    </w:p>
    <w:p>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pPr>
        <w:numPr>
          <w:ilvl w:val="1"/>
          <w:numId w:val="1"/>
        </w:numPr>
        <w:tabs>
          <w:tab w:val="left" w:pos="1134"/>
          <w:tab w:val="left" w:leader="dot" w:pos="7938"/>
        </w:tabs>
        <w:jc w:val="both"/>
        <w:rPr>
          <w:b/>
          <w:sz w:val="22"/>
          <w:szCs w:val="22"/>
          <w:lang w:val="sr-Cyrl-CS"/>
        </w:rPr>
      </w:pPr>
      <w:r>
        <w:rPr>
          <w:b/>
          <w:sz w:val="22"/>
          <w:szCs w:val="22"/>
          <w:lang w:val="sr-Cyrl-CS"/>
        </w:rPr>
        <w:t xml:space="preserve"> </w:t>
      </w:r>
      <w:r>
        <w:rPr>
          <w:sz w:val="22"/>
          <w:szCs w:val="22"/>
        </w:rPr>
        <w:t>К</w:t>
      </w:r>
      <w:r>
        <w:rPr>
          <w:sz w:val="22"/>
          <w:szCs w:val="22"/>
          <w:lang w:val="sr-Cyrl-CS"/>
        </w:rPr>
        <w:t>онкурсна документација је објављена на Порталу јавних набавки и на интернет страници наручиоца -</w:t>
      </w:r>
      <w:r>
        <w:rPr>
          <w:b/>
          <w:sz w:val="22"/>
          <w:szCs w:val="22"/>
          <w:lang w:val="sr-Cyrl-CS"/>
        </w:rPr>
        <w:t xml:space="preserve">  </w:t>
      </w:r>
      <w:r>
        <w:rPr>
          <w:sz w:val="22"/>
          <w:szCs w:val="22"/>
        </w:rPr>
        <w:t>osdobradovic.opovo@gmail.com</w:t>
      </w:r>
      <w:r>
        <w:rPr>
          <w:sz w:val="22"/>
          <w:szCs w:val="22"/>
          <w:lang w:val="sr-Cyrl-CS"/>
        </w:rPr>
        <w:t xml:space="preserve"> - </w:t>
      </w:r>
      <w:r>
        <w:rPr>
          <w:sz w:val="22"/>
          <w:szCs w:val="22"/>
        </w:rPr>
        <w:t>www</w:t>
      </w:r>
      <w:r>
        <w:rPr>
          <w:sz w:val="22"/>
          <w:szCs w:val="22"/>
          <w:lang w:val="sr-Cyrl-CS"/>
        </w:rPr>
        <w:t>.</w:t>
      </w:r>
      <w:r>
        <w:rPr>
          <w:sz w:val="22"/>
          <w:szCs w:val="22"/>
          <w:lang w:val="sr-Latn-CS"/>
        </w:rPr>
        <w:t>dositejopovo</w:t>
      </w:r>
      <w:r>
        <w:rPr>
          <w:sz w:val="22"/>
          <w:szCs w:val="22"/>
        </w:rPr>
        <w:t>.</w:t>
      </w:r>
      <w:r>
        <w:rPr>
          <w:sz w:val="22"/>
          <w:szCs w:val="22"/>
          <w:lang w:val="sr-Latn-CS"/>
        </w:rPr>
        <w:t>edu.rs.</w:t>
      </w:r>
    </w:p>
    <w:p>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pPr>
        <w:tabs>
          <w:tab w:val="left" w:pos="1134"/>
          <w:tab w:val="left" w:leader="dot" w:pos="7938"/>
        </w:tabs>
        <w:jc w:val="both"/>
        <w:rPr>
          <w:b/>
          <w:sz w:val="22"/>
          <w:szCs w:val="22"/>
          <w:lang w:val="sr-Latn-CS"/>
        </w:rPr>
      </w:pPr>
      <w:r>
        <w:rPr>
          <w:sz w:val="22"/>
          <w:szCs w:val="22"/>
          <w:lang w:val="sr-Cyrl-CS"/>
        </w:rPr>
        <w:tab/>
      </w:r>
      <w:r>
        <w:rPr>
          <w:sz w:val="22"/>
          <w:szCs w:val="22"/>
          <w:lang w:val="sr-Cyrl-CS"/>
        </w:rPr>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Pr>
          <w:color w:val="000000"/>
          <w:spacing w:val="-4"/>
          <w:w w:val="101"/>
          <w:sz w:val="22"/>
          <w:szCs w:val="22"/>
        </w:rPr>
        <w:t xml:space="preserve">„Доситеј Обрадовић „ Опово, улица:  Братства јединства бр. 14, 26204 Опово, </w:t>
      </w:r>
      <w:r>
        <w:rPr>
          <w:sz w:val="22"/>
          <w:szCs w:val="22"/>
          <w:lang w:val="sr-Cyrl-CS"/>
        </w:rPr>
        <w:t>са назнаком: „Питања за јавну набавку   добара – намирнице за ђачку ужину бр. 4/20</w:t>
      </w:r>
      <w:r>
        <w:rPr>
          <w:rFonts w:hint="default"/>
          <w:sz w:val="22"/>
          <w:szCs w:val="22"/>
          <w:lang w:val="sr-Cyrl-RS"/>
        </w:rPr>
        <w:t>20</w:t>
      </w:r>
      <w:r>
        <w:rPr>
          <w:sz w:val="22"/>
          <w:szCs w:val="22"/>
          <w:lang w:val="sr-Cyrl-CS"/>
        </w:rPr>
        <w:t xml:space="preserve">“, тражити од </w:t>
      </w:r>
      <w:r>
        <w:rPr>
          <w:sz w:val="22"/>
          <w:szCs w:val="22"/>
        </w:rPr>
        <w:t>Н</w:t>
      </w:r>
      <w:r>
        <w:rPr>
          <w:sz w:val="22"/>
          <w:szCs w:val="22"/>
          <w:lang w:val="sr-Cyrl-CS"/>
        </w:rPr>
        <w:t xml:space="preserve">аручиоца додатне информације или појашњења у вези са припремањем понуде, најкасније 5 (пет) дана пре истека рока за подношење понуда. </w:t>
      </w:r>
    </w:p>
    <w:p>
      <w:pPr>
        <w:numPr>
          <w:ilvl w:val="1"/>
          <w:numId w:val="1"/>
        </w:numPr>
        <w:tabs>
          <w:tab w:val="left" w:pos="1134"/>
          <w:tab w:val="left" w:leader="dot" w:pos="7938"/>
        </w:tabs>
        <w:jc w:val="both"/>
        <w:rPr>
          <w:bCs/>
          <w:iCs/>
          <w:sz w:val="22"/>
          <w:szCs w:val="22"/>
          <w:lang w:val="sr-Cyrl-CS"/>
        </w:rPr>
      </w:pPr>
      <w:r>
        <w:rPr>
          <w:bCs/>
          <w:iCs/>
          <w:sz w:val="22"/>
          <w:szCs w:val="22"/>
          <w:lang w:val="sr-Cyrl-CS"/>
        </w:rPr>
        <w:t xml:space="preserve"> Подаци о државном органу или организацији, односно органу или служби територијане аутономије или локалне самоуправе где се могу благовремено добити исправни подаци о пореским обавезама, заштити државне средине, заштити при запошљавању, условима рада.</w:t>
      </w:r>
    </w:p>
    <w:p>
      <w:pPr>
        <w:tabs>
          <w:tab w:val="left" w:pos="1134"/>
          <w:tab w:val="left" w:leader="dot" w:pos="7938"/>
        </w:tabs>
        <w:jc w:val="both"/>
        <w:rPr>
          <w:bCs/>
          <w:iCs/>
          <w:sz w:val="22"/>
          <w:szCs w:val="22"/>
          <w:lang w:val="sr-Cyrl-CS"/>
        </w:rPr>
      </w:pPr>
      <w:r>
        <w:rPr>
          <w:bCs/>
          <w:iCs/>
          <w:sz w:val="22"/>
          <w:szCs w:val="22"/>
          <w:lang w:val="sr-Cyrl-CS"/>
        </w:rPr>
        <w:tab/>
      </w:r>
      <w:r>
        <w:rPr>
          <w:bCs/>
          <w:iCs/>
          <w:sz w:val="22"/>
          <w:szCs w:val="22"/>
          <w:lang w:val="ru-RU"/>
        </w:rPr>
        <w:t>Подаци о пореским обавезама се могу добити у Пореској управи, Министарства финансија</w:t>
      </w:r>
      <w:r>
        <w:rPr>
          <w:bCs/>
          <w:iCs/>
          <w:sz w:val="22"/>
          <w:szCs w:val="22"/>
          <w:lang w:val="sr-Latn-CS"/>
        </w:rPr>
        <w:t>, Београд, Саве Машковића 3</w:t>
      </w:r>
      <w:r>
        <w:rPr>
          <w:bCs/>
          <w:iCs/>
          <w:sz w:val="22"/>
          <w:szCs w:val="22"/>
          <w:lang w:val="sr-Cyrl-CS"/>
        </w:rPr>
        <w:t xml:space="preserve"> - </w:t>
      </w:r>
      <w:r>
        <w:rPr>
          <w:bCs/>
          <w:iCs/>
          <w:sz w:val="22"/>
          <w:szCs w:val="22"/>
          <w:lang w:val="sr-Latn-CS"/>
        </w:rPr>
        <w:t>5, www.poreskauprava.gov.rs</w:t>
      </w:r>
    </w:p>
    <w:p>
      <w:pPr>
        <w:tabs>
          <w:tab w:val="left" w:pos="1134"/>
        </w:tabs>
        <w:jc w:val="both"/>
        <w:rPr>
          <w:bCs/>
          <w:iCs/>
          <w:sz w:val="22"/>
          <w:szCs w:val="22"/>
          <w:lang w:val="sr-Cyrl-CS"/>
        </w:rPr>
      </w:pPr>
      <w:r>
        <w:rPr>
          <w:bCs/>
          <w:iCs/>
          <w:sz w:val="22"/>
          <w:szCs w:val="22"/>
          <w:lang w:val="ru-RU"/>
        </w:rPr>
        <w:tab/>
      </w:r>
      <w:r>
        <w:rPr>
          <w:bCs/>
          <w:iCs/>
          <w:sz w:val="22"/>
          <w:szCs w:val="22"/>
          <w:lang w:val="ru-RU"/>
        </w:rPr>
        <w:t>Подаци о заштити животне средине се могу добити у Агенцији за заштиту животне средине</w:t>
      </w:r>
      <w:r>
        <w:rPr>
          <w:sz w:val="22"/>
          <w:szCs w:val="22"/>
          <w:lang w:val="sr-Latn-CS" w:eastAsia="sr-Latn-CS"/>
        </w:rPr>
        <w:t xml:space="preserve"> </w:t>
      </w:r>
      <w:r>
        <w:rPr>
          <w:bCs/>
          <w:iCs/>
          <w:sz w:val="22"/>
          <w:szCs w:val="22"/>
          <w:lang w:val="sr-Latn-CS"/>
        </w:rPr>
        <w:t>Београд, Руже Јовановић 27а, www.sepa.gov.rs</w:t>
      </w:r>
      <w:r>
        <w:rPr>
          <w:bCs/>
          <w:iCs/>
          <w:sz w:val="22"/>
          <w:szCs w:val="22"/>
          <w:lang w:val="ru-RU"/>
        </w:rPr>
        <w:t xml:space="preserve"> и у Министарству енергетике, развоја и заштите животне средине</w:t>
      </w:r>
      <w:r>
        <w:rPr>
          <w:sz w:val="22"/>
          <w:szCs w:val="22"/>
          <w:lang w:val="sr-Latn-CS" w:eastAsia="sr-Latn-CS"/>
        </w:rPr>
        <w:t xml:space="preserve"> </w:t>
      </w:r>
      <w:r>
        <w:rPr>
          <w:bCs/>
          <w:iCs/>
          <w:sz w:val="22"/>
          <w:szCs w:val="22"/>
          <w:lang w:val="sr-Latn-CS"/>
        </w:rPr>
        <w:t>средине, Београд, Немањина 22-26, www.merz.gov.rs</w:t>
      </w:r>
    </w:p>
    <w:p>
      <w:pPr>
        <w:tabs>
          <w:tab w:val="left" w:pos="1134"/>
        </w:tabs>
        <w:jc w:val="both"/>
        <w:rPr>
          <w:bCs/>
          <w:iCs/>
          <w:sz w:val="22"/>
          <w:szCs w:val="22"/>
          <w:lang w:val="sr-Latn-CS"/>
        </w:rPr>
      </w:pPr>
      <w:r>
        <w:rPr>
          <w:bCs/>
          <w:iCs/>
          <w:sz w:val="22"/>
          <w:szCs w:val="22"/>
          <w:lang w:val="ru-RU"/>
        </w:rPr>
        <w:tab/>
      </w:r>
      <w:r>
        <w:rPr>
          <w:bCs/>
          <w:iCs/>
          <w:sz w:val="22"/>
          <w:szCs w:val="22"/>
          <w:lang w:val="ru-RU"/>
        </w:rPr>
        <w:t>Подаци о заштити при запошљавању и условима рада се могу добити у Министарству рада, запошљавања и социјалне политике</w:t>
      </w:r>
      <w:r>
        <w:rPr>
          <w:sz w:val="22"/>
          <w:szCs w:val="22"/>
          <w:lang w:val="sr-Latn-CS" w:eastAsia="sr-Latn-CS"/>
        </w:rPr>
        <w:t xml:space="preserve"> </w:t>
      </w:r>
      <w:r>
        <w:rPr>
          <w:bCs/>
          <w:iCs/>
          <w:sz w:val="22"/>
          <w:szCs w:val="22"/>
          <w:lang w:val="sr-Latn-CS"/>
        </w:rPr>
        <w:t>Београд, Немањина 11, www.minrzs.gov.rs</w:t>
      </w:r>
      <w:r>
        <w:rPr>
          <w:bCs/>
          <w:iCs/>
          <w:sz w:val="22"/>
          <w:szCs w:val="22"/>
          <w:lang w:val="ru-RU"/>
        </w:rPr>
        <w:t>.</w:t>
      </w:r>
    </w:p>
    <w:p>
      <w:pPr>
        <w:numPr>
          <w:ilvl w:val="1"/>
          <w:numId w:val="1"/>
        </w:numPr>
        <w:tabs>
          <w:tab w:val="left" w:pos="1134"/>
          <w:tab w:val="left" w:leader="dot" w:pos="7938"/>
        </w:tabs>
        <w:jc w:val="both"/>
        <w:rPr>
          <w:b/>
          <w:sz w:val="22"/>
          <w:szCs w:val="22"/>
          <w:lang w:val="sr-Cyrl-CS"/>
        </w:rPr>
      </w:pPr>
      <w:r>
        <w:rPr>
          <w:b/>
          <w:sz w:val="22"/>
          <w:szCs w:val="22"/>
          <w:lang w:val="sr-Cyrl-CS"/>
        </w:rPr>
        <w:t>Подаци о начину и месту подношења понуда, року, односно датуму и сату за подношење понуда</w:t>
      </w:r>
    </w:p>
    <w:p>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 xml:space="preserve">„Доситеј Обрадовић“ Опово, улица  Братства јединства бр.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Не отварати – набавка добара, намирнице за ђачку кухињу за школску годину 20</w:t>
      </w:r>
      <w:r>
        <w:rPr>
          <w:rFonts w:hint="default"/>
          <w:color w:val="000000"/>
          <w:spacing w:val="10"/>
          <w:sz w:val="22"/>
          <w:szCs w:val="22"/>
          <w:lang w:val="sr-Cyrl-RS"/>
        </w:rPr>
        <w:t>20</w:t>
      </w:r>
      <w:r>
        <w:rPr>
          <w:color w:val="000000"/>
          <w:spacing w:val="10"/>
          <w:sz w:val="22"/>
          <w:szCs w:val="22"/>
          <w:lang w:val="sr-Cyrl-CS"/>
        </w:rPr>
        <w:t>/2</w:t>
      </w:r>
      <w:r>
        <w:rPr>
          <w:rFonts w:hint="default"/>
          <w:color w:val="000000"/>
          <w:spacing w:val="10"/>
          <w:sz w:val="22"/>
          <w:szCs w:val="22"/>
          <w:lang w:val="sr-Cyrl-RS"/>
        </w:rPr>
        <w:t>1</w:t>
      </w:r>
      <w:r>
        <w:rPr>
          <w:color w:val="000000"/>
          <w:spacing w:val="10"/>
          <w:sz w:val="22"/>
          <w:szCs w:val="22"/>
          <w:lang w:val="sr-Cyrl-CS"/>
        </w:rPr>
        <w:t xml:space="preserve"> годину </w:t>
      </w:r>
      <w:r>
        <w:rPr>
          <w:color w:val="000000"/>
          <w:spacing w:val="5"/>
          <w:sz w:val="22"/>
          <w:szCs w:val="22"/>
          <w:lang w:val="sr-Cyrl-CS"/>
        </w:rPr>
        <w:t xml:space="preserve">поштом или лично. </w:t>
      </w:r>
    </w:p>
    <w:p>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r>
      <w:r>
        <w:rPr>
          <w:color w:val="000000"/>
          <w:spacing w:val="5"/>
          <w:sz w:val="22"/>
          <w:szCs w:val="22"/>
          <w:lang w:val="sr-Cyrl-CS"/>
        </w:rPr>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 -</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Рок за подношење понуда је до</w:t>
      </w:r>
      <w:r>
        <w:rPr>
          <w:rFonts w:hint="default"/>
          <w:color w:val="000000"/>
          <w:sz w:val="22"/>
          <w:szCs w:val="22"/>
          <w:lang w:val="en-US"/>
        </w:rPr>
        <w:t xml:space="preserve">  11.08. </w:t>
      </w:r>
      <w:r>
        <w:rPr>
          <w:b/>
          <w:color w:val="000000"/>
          <w:sz w:val="22"/>
          <w:szCs w:val="22"/>
          <w:lang w:val="sr-Cyrl-CS"/>
        </w:rPr>
        <w:t>20</w:t>
      </w:r>
      <w:r>
        <w:rPr>
          <w:rFonts w:hint="default"/>
          <w:b/>
          <w:color w:val="000000"/>
          <w:sz w:val="22"/>
          <w:szCs w:val="22"/>
          <w:lang w:val="sr-Cyrl-RS"/>
        </w:rPr>
        <w:t>20</w:t>
      </w:r>
      <w:r>
        <w:rPr>
          <w:b/>
          <w:color w:val="000000"/>
          <w:sz w:val="22"/>
          <w:szCs w:val="22"/>
          <w:lang w:val="sr-Cyrl-CS"/>
        </w:rPr>
        <w:t xml:space="preserve">. године до </w:t>
      </w:r>
      <w:r>
        <w:rPr>
          <w:rFonts w:hint="default"/>
          <w:b/>
          <w:color w:val="000000"/>
          <w:sz w:val="22"/>
          <w:szCs w:val="22"/>
          <w:lang w:val="en-US"/>
        </w:rPr>
        <w:t>9</w:t>
      </w:r>
      <w:r>
        <w:rPr>
          <w:b/>
          <w:color w:val="000000"/>
          <w:sz w:val="22"/>
          <w:szCs w:val="22"/>
        </w:rPr>
        <w:t>:</w:t>
      </w:r>
      <w:r>
        <w:rPr>
          <w:rFonts w:hint="default"/>
          <w:b/>
          <w:color w:val="000000"/>
          <w:sz w:val="22"/>
          <w:szCs w:val="22"/>
          <w:lang w:val="en-US"/>
        </w:rPr>
        <w:t>3</w:t>
      </w:r>
      <w:r>
        <w:rPr>
          <w:b/>
          <w:color w:val="000000"/>
          <w:sz w:val="22"/>
          <w:szCs w:val="22"/>
        </w:rPr>
        <w:t>0</w:t>
      </w:r>
      <w:r>
        <w:rPr>
          <w:b/>
          <w:color w:val="000000"/>
          <w:sz w:val="22"/>
          <w:szCs w:val="22"/>
          <w:lang w:val="sr-Cyrl-CS"/>
        </w:rPr>
        <w:t xml:space="preserve"> часова.</w:t>
      </w:r>
    </w:p>
    <w:p>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pPr>
        <w:tabs>
          <w:tab w:val="left" w:pos="1134"/>
          <w:tab w:val="left" w:leader="dot" w:pos="7938"/>
        </w:tabs>
        <w:jc w:val="both"/>
        <w:rPr>
          <w:sz w:val="22"/>
          <w:szCs w:val="22"/>
          <w:lang w:val="sr-Cyrl-CS"/>
        </w:rPr>
      </w:pPr>
      <w:r>
        <w:rPr>
          <w:sz w:val="22"/>
          <w:szCs w:val="22"/>
          <w:lang w:val="sr-Latn-CS"/>
        </w:rPr>
        <w:tab/>
      </w:r>
      <w:r>
        <w:rPr>
          <w:sz w:val="22"/>
          <w:szCs w:val="22"/>
          <w:lang w:val="sr-Latn-CS"/>
        </w:rPr>
        <w:t>Наручилац ће по пријему одређене понуде 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 неотворене понуђачима, са назнаком да су поднете неблаговремено.</w:t>
      </w:r>
    </w:p>
    <w:p>
      <w:pPr>
        <w:tabs>
          <w:tab w:val="left" w:pos="1134"/>
          <w:tab w:val="left" w:leader="dot" w:pos="7938"/>
        </w:tabs>
        <w:jc w:val="both"/>
        <w:rPr>
          <w:sz w:val="22"/>
          <w:szCs w:val="22"/>
        </w:rPr>
      </w:pPr>
      <w:r>
        <w:rPr>
          <w:sz w:val="22"/>
          <w:szCs w:val="22"/>
          <w:lang w:val="sr-Latn-CS"/>
        </w:rPr>
        <w:tab/>
      </w:r>
      <w:r>
        <w:rPr>
          <w:sz w:val="22"/>
          <w:szCs w:val="22"/>
          <w:lang w:val="sr-Latn-CS"/>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 xml:space="preserve">Јавно отварање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„Доситеј Обрадовић „ Опово, улица  Братства јединства бр. 14, спрат школе.</w:t>
      </w:r>
    </w:p>
    <w:p>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Pr>
          <w:color w:val="000000"/>
          <w:spacing w:val="-2"/>
          <w:w w:val="101"/>
          <w:sz w:val="22"/>
          <w:szCs w:val="22"/>
          <w:lang w:val="sr-Latn-CS"/>
        </w:rPr>
        <w:t xml:space="preserve"> </w:t>
      </w:r>
      <w:r>
        <w:rPr>
          <w:rFonts w:hint="default"/>
          <w:b/>
          <w:bCs/>
          <w:strike w:val="0"/>
          <w:dstrike w:val="0"/>
          <w:sz w:val="22"/>
          <w:szCs w:val="22"/>
          <w:lang w:val="en-US"/>
        </w:rPr>
        <w:t>11</w:t>
      </w:r>
      <w:r>
        <w:rPr>
          <w:b/>
          <w:bCs/>
          <w:strike w:val="0"/>
          <w:dstrike w:val="0"/>
          <w:sz w:val="22"/>
          <w:szCs w:val="22"/>
          <w:lang w:val="sr-Cyrl-CS"/>
        </w:rPr>
        <w:t>.0</w:t>
      </w:r>
      <w:r>
        <w:rPr>
          <w:rFonts w:hint="default"/>
          <w:b/>
          <w:bCs/>
          <w:strike w:val="0"/>
          <w:dstrike w:val="0"/>
          <w:sz w:val="22"/>
          <w:szCs w:val="22"/>
          <w:lang w:val="en-US"/>
        </w:rPr>
        <w:t>8</w:t>
      </w:r>
      <w:r>
        <w:rPr>
          <w:b/>
          <w:bCs/>
          <w:sz w:val="22"/>
          <w:szCs w:val="22"/>
          <w:lang w:val="sr-Cyrl-CS"/>
        </w:rPr>
        <w:t>.20</w:t>
      </w:r>
      <w:r>
        <w:rPr>
          <w:rFonts w:hint="default"/>
          <w:b/>
          <w:bCs/>
          <w:sz w:val="22"/>
          <w:szCs w:val="22"/>
          <w:lang w:val="sr-Cyrl-RS"/>
        </w:rPr>
        <w:t>20</w:t>
      </w:r>
      <w:r>
        <w:rPr>
          <w:b/>
          <w:bCs/>
          <w:sz w:val="22"/>
          <w:szCs w:val="22"/>
          <w:lang w:val="sr-Cyrl-CS"/>
        </w:rPr>
        <w:t xml:space="preserve">. </w:t>
      </w:r>
      <w:r>
        <w:rPr>
          <w:b/>
          <w:sz w:val="22"/>
          <w:szCs w:val="22"/>
          <w:lang w:val="sr-Cyrl-CS"/>
        </w:rPr>
        <w:t>године у 10</w:t>
      </w:r>
      <w:r>
        <w:rPr>
          <w:b/>
          <w:sz w:val="22"/>
          <w:szCs w:val="22"/>
        </w:rPr>
        <w:t>:</w:t>
      </w:r>
      <w:r>
        <w:rPr>
          <w:rFonts w:hint="default"/>
          <w:b/>
          <w:sz w:val="22"/>
          <w:szCs w:val="22"/>
          <w:lang w:val="en-US"/>
        </w:rPr>
        <w:t>0</w:t>
      </w:r>
      <w:r>
        <w:rPr>
          <w:b/>
          <w:sz w:val="22"/>
          <w:szCs w:val="22"/>
        </w:rPr>
        <w:t>0</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Услови под којима представници понуђача могу учествовати у 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који присуствују отварању понуда</w:t>
      </w:r>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да садржи: име и презиме овлашћеног представника, број личне карте и матични број, потпис и печат овлашћеног лица. </w:t>
      </w:r>
    </w:p>
    <w:p>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биће донета донеће </w:t>
      </w:r>
      <w:r>
        <w:rPr>
          <w:sz w:val="22"/>
          <w:szCs w:val="22"/>
        </w:rPr>
        <w:t>најдуже до</w:t>
      </w:r>
      <w:r>
        <w:rPr>
          <w:sz w:val="22"/>
          <w:szCs w:val="22"/>
          <w:lang w:val="sr-Cyrl-CS"/>
        </w:rPr>
        <w:t xml:space="preserve"> 5 (пет) дана од дана јавног отварања понуда и биће објављена и достављена у складу са Законом.</w:t>
      </w:r>
    </w:p>
    <w:p>
      <w:pPr>
        <w:tabs>
          <w:tab w:val="left" w:pos="1134"/>
        </w:tabs>
        <w:jc w:val="both"/>
        <w:rPr>
          <w:b/>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понуђача и тражи додатна обавештења од понуђача, као и друга права у складу са Законом о јавним набавкама.</w:t>
      </w:r>
    </w:p>
    <w:sectPr>
      <w:pgSz w:w="11906" w:h="16838"/>
      <w:pgMar w:top="1417" w:right="1134"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21688"/>
    <w:multiLevelType w:val="multilevel"/>
    <w:tmpl w:val="45F2168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C5D61D0"/>
    <w:multiLevelType w:val="multilevel"/>
    <w:tmpl w:val="7C5D61D0"/>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79"/>
        </w:tabs>
        <w:ind w:left="379" w:hanging="360"/>
      </w:pPr>
    </w:lvl>
    <w:lvl w:ilvl="2" w:tentative="0">
      <w:start w:val="1"/>
      <w:numFmt w:val="decimal"/>
      <w:lvlText w:val="%1.%2.%3."/>
      <w:lvlJc w:val="left"/>
      <w:pPr>
        <w:tabs>
          <w:tab w:val="left" w:pos="758"/>
        </w:tabs>
        <w:ind w:left="758" w:hanging="720"/>
      </w:pPr>
    </w:lvl>
    <w:lvl w:ilvl="3" w:tentative="0">
      <w:start w:val="1"/>
      <w:numFmt w:val="decimal"/>
      <w:lvlText w:val="%1.%2.%3.%4."/>
      <w:lvlJc w:val="left"/>
      <w:pPr>
        <w:tabs>
          <w:tab w:val="left" w:pos="777"/>
        </w:tabs>
        <w:ind w:left="777" w:hanging="720"/>
      </w:pPr>
    </w:lvl>
    <w:lvl w:ilvl="4" w:tentative="0">
      <w:start w:val="1"/>
      <w:numFmt w:val="decimal"/>
      <w:lvlText w:val="%1.%2.%3.%4.%5."/>
      <w:lvlJc w:val="left"/>
      <w:pPr>
        <w:tabs>
          <w:tab w:val="left" w:pos="1156"/>
        </w:tabs>
        <w:ind w:left="1156" w:hanging="1080"/>
      </w:pPr>
    </w:lvl>
    <w:lvl w:ilvl="5" w:tentative="0">
      <w:start w:val="1"/>
      <w:numFmt w:val="decimal"/>
      <w:lvlText w:val="%1.%2.%3.%4.%5.%6."/>
      <w:lvlJc w:val="left"/>
      <w:pPr>
        <w:tabs>
          <w:tab w:val="left" w:pos="1175"/>
        </w:tabs>
        <w:ind w:left="1175" w:hanging="1080"/>
      </w:pPr>
    </w:lvl>
    <w:lvl w:ilvl="6" w:tentative="0">
      <w:start w:val="1"/>
      <w:numFmt w:val="decimal"/>
      <w:lvlText w:val="%1.%2.%3.%4.%5.%6.%7."/>
      <w:lvlJc w:val="left"/>
      <w:pPr>
        <w:tabs>
          <w:tab w:val="left" w:pos="1554"/>
        </w:tabs>
        <w:ind w:left="1554" w:hanging="1440"/>
      </w:pPr>
    </w:lvl>
    <w:lvl w:ilvl="7" w:tentative="0">
      <w:start w:val="1"/>
      <w:numFmt w:val="decimal"/>
      <w:lvlText w:val="%1.%2.%3.%4.%5.%6.%7.%8."/>
      <w:lvlJc w:val="left"/>
      <w:pPr>
        <w:tabs>
          <w:tab w:val="left" w:pos="1573"/>
        </w:tabs>
        <w:ind w:left="1573" w:hanging="1440"/>
      </w:pPr>
    </w:lvl>
    <w:lvl w:ilvl="8" w:tentative="0">
      <w:start w:val="1"/>
      <w:numFmt w:val="decimal"/>
      <w:lvlText w:val="%1.%2.%3.%4.%5.%6.%7.%8.%9."/>
      <w:lvlJc w:val="left"/>
      <w:pPr>
        <w:tabs>
          <w:tab w:val="left"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A7"/>
    <w:rsid w:val="00000F0F"/>
    <w:rsid w:val="000B11A5"/>
    <w:rsid w:val="001A2793"/>
    <w:rsid w:val="0022111D"/>
    <w:rsid w:val="00274D3D"/>
    <w:rsid w:val="00295F61"/>
    <w:rsid w:val="003E5BDB"/>
    <w:rsid w:val="0048799C"/>
    <w:rsid w:val="004E14CB"/>
    <w:rsid w:val="00502BC1"/>
    <w:rsid w:val="0051495A"/>
    <w:rsid w:val="00624600"/>
    <w:rsid w:val="006647CA"/>
    <w:rsid w:val="00720DAB"/>
    <w:rsid w:val="007659A7"/>
    <w:rsid w:val="0076601E"/>
    <w:rsid w:val="007D20D4"/>
    <w:rsid w:val="00805E6B"/>
    <w:rsid w:val="00883B7B"/>
    <w:rsid w:val="008A2231"/>
    <w:rsid w:val="008E46DD"/>
    <w:rsid w:val="00932FC2"/>
    <w:rsid w:val="00953D9C"/>
    <w:rsid w:val="0096522F"/>
    <w:rsid w:val="009775C8"/>
    <w:rsid w:val="009B4F4F"/>
    <w:rsid w:val="009E6F7D"/>
    <w:rsid w:val="00A0635F"/>
    <w:rsid w:val="00A1311C"/>
    <w:rsid w:val="00A24F4C"/>
    <w:rsid w:val="00AF2826"/>
    <w:rsid w:val="00AF6839"/>
    <w:rsid w:val="00BA1F68"/>
    <w:rsid w:val="00BB413B"/>
    <w:rsid w:val="00C316B7"/>
    <w:rsid w:val="00C3454B"/>
    <w:rsid w:val="00C57009"/>
    <w:rsid w:val="00C62C5C"/>
    <w:rsid w:val="00C96937"/>
    <w:rsid w:val="00CB1DC4"/>
    <w:rsid w:val="00D72F83"/>
    <w:rsid w:val="00DD33F8"/>
    <w:rsid w:val="00DE3B0D"/>
    <w:rsid w:val="00E15F6A"/>
    <w:rsid w:val="00E568F3"/>
    <w:rsid w:val="00EF0ECA"/>
    <w:rsid w:val="00F02541"/>
    <w:rsid w:val="00F06255"/>
    <w:rsid w:val="13604004"/>
    <w:rsid w:val="2C3029DD"/>
    <w:rsid w:val="56484EC2"/>
    <w:rsid w:val="79C5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0"/>
    <w:pPr>
      <w:suppressAutoHyphens/>
    </w:pPr>
    <w:rPr>
      <w:rFonts w:ascii="Times New Roman" w:hAnsi="Times New Roman" w:eastAsia="Times New Roman" w:cs="Times New Roman"/>
      <w:sz w:val="23"/>
      <w:lang w:val="en-GB" w:eastAsia="ar-SA"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953</Words>
  <Characters>5506</Characters>
  <Lines>45</Lines>
  <Paragraphs>12</Paragraphs>
  <TotalTime>71</TotalTime>
  <ScaleCrop>false</ScaleCrop>
  <LinksUpToDate>false</LinksUpToDate>
  <CharactersWithSpaces>6447</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2019-07-04T14:56:00Z</dcterms:created>
  <dc:creator>Jovana</dc:creator>
  <cp:lastModifiedBy>Jovana</cp:lastModifiedBy>
  <cp:lastPrinted>2019-07-04T09:35:00Z</cp:lastPrinted>
  <dcterms:modified xsi:type="dcterms:W3CDTF">2020-07-31T09:47:24Z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